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B35A" w14:textId="09C1CC55" w:rsidR="00537C00" w:rsidRDefault="00537C00" w:rsidP="00537C0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semestrze zimowym rok akademicki 202</w:t>
      </w:r>
      <w:r w:rsidR="006F755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6F755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III rok I° Dziennikarstwo i Komunikacja Społeczna opiekun roku : </w:t>
      </w:r>
      <w:r w:rsidR="00E34C4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dr Przemysław Ciszek</w:t>
      </w:r>
    </w:p>
    <w:tbl>
      <w:tblPr>
        <w:tblW w:w="5714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292"/>
        <w:gridCol w:w="1484"/>
        <w:gridCol w:w="1484"/>
        <w:gridCol w:w="1554"/>
        <w:gridCol w:w="1558"/>
        <w:gridCol w:w="1273"/>
        <w:gridCol w:w="2127"/>
        <w:gridCol w:w="2127"/>
        <w:gridCol w:w="1417"/>
      </w:tblGrid>
      <w:tr w:rsidR="00537C00" w14:paraId="40D56ED3" w14:textId="77777777" w:rsidTr="00991F38"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958BD" w14:textId="77777777" w:rsidR="00537C00" w:rsidRDefault="00537C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Poniedziałek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2E2AB8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Wtorek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9A96F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Środa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60A4C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Czwartek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D5F2EF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Piątek</w:t>
            </w:r>
          </w:p>
        </w:tc>
      </w:tr>
      <w:tr w:rsidR="00537C00" w14:paraId="71E15E96" w14:textId="77777777" w:rsidTr="00991F38"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0970BD" w14:textId="77777777" w:rsidR="00537C00" w:rsidRDefault="00537C00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8.00-9.30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36E591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8.00-13.00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11BC85" w14:textId="1F847574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7A3A25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8.00.-9.30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1572C9" w14:textId="5B39EE0F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</w:tr>
      <w:tr w:rsidR="006F755D" w14:paraId="6A72C03D" w14:textId="77777777" w:rsidTr="00991F38">
        <w:trPr>
          <w:cantSplit/>
          <w:trHeight w:val="2228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68AF6" w14:textId="77777777" w:rsidR="006F755D" w:rsidRDefault="006F755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00B050"/>
                <w:kern w:val="2"/>
                <w:sz w:val="18"/>
                <w:szCs w:val="18"/>
                <w14:ligatures w14:val="standardContextual"/>
              </w:rPr>
              <w:t>Pracownia audiowizualna</w:t>
            </w:r>
          </w:p>
          <w:p w14:paraId="263E03EB" w14:textId="77777777" w:rsidR="006F755D" w:rsidRDefault="006F755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-LS</w:t>
            </w:r>
          </w:p>
          <w:p w14:paraId="34290E49" w14:textId="77777777" w:rsidR="006F755D" w:rsidRDefault="006F7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 Dziewięcka –Mąkosa</w:t>
            </w:r>
          </w:p>
          <w:p w14:paraId="2615DE0A" w14:textId="48E361AB" w:rsidR="006F755D" w:rsidRDefault="006F755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GR RRT </w:t>
            </w:r>
            <w:r w:rsidR="00991F38"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1</w:t>
            </w:r>
          </w:p>
          <w:p w14:paraId="2FF3DF1B" w14:textId="77777777" w:rsidR="006F755D" w:rsidRDefault="006F755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s.484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2CE80" w14:textId="77777777" w:rsidR="006F755D" w:rsidRDefault="006F7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  <w:t>Pracownia reklamy i PR</w:t>
            </w:r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–ćw.</w:t>
            </w:r>
          </w:p>
          <w:p w14:paraId="0178C71E" w14:textId="77777777" w:rsidR="006F755D" w:rsidRDefault="006F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>Mgr Jakub Juszyński</w:t>
            </w:r>
          </w:p>
          <w:p w14:paraId="117B695F" w14:textId="77777777" w:rsidR="006F755D" w:rsidRDefault="006F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  <w:t xml:space="preserve">GR WPR </w:t>
            </w:r>
          </w:p>
          <w:p w14:paraId="46862014" w14:textId="77777777" w:rsidR="006F755D" w:rsidRDefault="006F755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  <w:t>s.183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977F2" w14:textId="77777777" w:rsidR="006F755D" w:rsidRDefault="006F755D">
            <w:pPr>
              <w:jc w:val="center"/>
              <w:rPr>
                <w:rFonts w:ascii="Times New Roman" w:hAnsi="Times New Roman"/>
                <w:b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0ECB4473" w14:textId="77777777" w:rsidR="006F755D" w:rsidRDefault="006F755D">
            <w:pPr>
              <w:jc w:val="center"/>
              <w:rPr>
                <w:rFonts w:ascii="Times New Roman" w:hAnsi="Times New Roman"/>
                <w:b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:sz w:val="18"/>
                <w:szCs w:val="18"/>
                <w14:ligatures w14:val="standardContextual"/>
              </w:rPr>
              <w:t>lektorat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22AAB" w14:textId="534C3A3F" w:rsidR="006F755D" w:rsidRDefault="00571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3C4C7A">
              <w:rPr>
                <w:rFonts w:ascii="Times New Roman" w:eastAsia="Times New Roman" w:hAnsi="Times New Roman"/>
                <w:b/>
                <w:bCs/>
                <w:i/>
                <w:kern w:val="2"/>
                <w:sz w:val="16"/>
                <w:szCs w:val="16"/>
                <w:lang w:eastAsia="pl-PL"/>
                <w14:ligatures w14:val="standardContextual"/>
              </w:rPr>
              <w:t>praktyka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0F618" w14:textId="77777777" w:rsidR="006F755D" w:rsidRDefault="006F755D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Retoryka i erystyka-ćw.</w:t>
            </w:r>
          </w:p>
          <w:p w14:paraId="714DC4A4" w14:textId="02789998" w:rsidR="006F755D" w:rsidRDefault="001E1262" w:rsidP="0081387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Dr </w:t>
            </w:r>
            <w:r w:rsidR="006F755D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M. Jas</w:t>
            </w:r>
            <w:r w:rsidR="006F755D"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4F7DC42F" w14:textId="77777777" w:rsidR="006F755D" w:rsidRDefault="006F755D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II</w:t>
            </w:r>
          </w:p>
          <w:p w14:paraId="3673817D" w14:textId="26DC1B9D" w:rsidR="006F755D" w:rsidRDefault="006F755D" w:rsidP="00813873">
            <w:pPr>
              <w:spacing w:after="0"/>
              <w:jc w:val="center"/>
              <w:rPr>
                <w:rFonts w:ascii="Times New Roman" w:hAnsi="Times New Roman"/>
                <w:color w:val="00B0F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s.181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AD47B" w14:textId="77777777" w:rsidR="006F755D" w:rsidRDefault="006F755D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Systemy medialne na świecie-ćw.</w:t>
            </w:r>
          </w:p>
          <w:p w14:paraId="53F61719" w14:textId="77777777" w:rsidR="006F755D" w:rsidRDefault="006F755D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Mgr Natalia Walkowiak</w:t>
            </w:r>
          </w:p>
          <w:p w14:paraId="22E0FE90" w14:textId="77777777" w:rsidR="006F755D" w:rsidRDefault="006F755D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</w:t>
            </w:r>
          </w:p>
          <w:p w14:paraId="4BED4DC5" w14:textId="0D6CDF2A" w:rsidR="006F755D" w:rsidRDefault="006F755D" w:rsidP="00813873">
            <w:pPr>
              <w:spacing w:after="0"/>
              <w:jc w:val="center"/>
              <w:rPr>
                <w:rFonts w:ascii="Times New Roman" w:hAnsi="Times New Roman"/>
                <w:color w:val="00B0F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s.15</w:t>
            </w:r>
            <w:r w:rsidR="00B40354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B6A89" w14:textId="35B4B6CE" w:rsidR="006F755D" w:rsidRDefault="003C4C7A" w:rsidP="003C4C7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3C4C7A">
              <w:rPr>
                <w:rFonts w:ascii="Times New Roman" w:eastAsia="Times New Roman" w:hAnsi="Times New Roman"/>
                <w:b/>
                <w:bCs/>
                <w:i/>
                <w:kern w:val="2"/>
                <w:sz w:val="16"/>
                <w:szCs w:val="16"/>
                <w:lang w:eastAsia="pl-PL"/>
                <w14:ligatures w14:val="standardContextual"/>
              </w:rPr>
              <w:t>praktyka</w:t>
            </w:r>
          </w:p>
        </w:tc>
      </w:tr>
      <w:tr w:rsidR="00537C00" w14:paraId="0BC3C50B" w14:textId="77777777" w:rsidTr="00991F38">
        <w:trPr>
          <w:cantSplit/>
          <w:trHeight w:val="212"/>
        </w:trPr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45E663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9.45-11.15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A431F7" w14:textId="1D292A8A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13.15-14.45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1DADF2" w14:textId="379AA46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A6CEE4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9.45-11.15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5BE097" w14:textId="57B1CE08" w:rsidR="00537C00" w:rsidRDefault="00537C00">
            <w:pPr>
              <w:spacing w:after="0"/>
              <w:jc w:val="center"/>
              <w:rPr>
                <w:kern w:val="2"/>
                <w14:ligatures w14:val="standardContextual"/>
              </w:rPr>
            </w:pPr>
          </w:p>
        </w:tc>
      </w:tr>
      <w:tr w:rsidR="00F67652" w14:paraId="068979E3" w14:textId="77777777" w:rsidTr="000F223D">
        <w:trPr>
          <w:cantSplit/>
          <w:trHeight w:val="2432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AF5B5" w14:textId="77777777" w:rsidR="00F67652" w:rsidRDefault="00F6765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Dokument i publicystyka audiowizualna- w</w:t>
            </w:r>
          </w:p>
          <w:p w14:paraId="5261223B" w14:textId="77777777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E.Dziewięcka –Mąkosa</w:t>
            </w:r>
          </w:p>
          <w:p w14:paraId="736B0679" w14:textId="77777777" w:rsidR="00F67652" w:rsidRDefault="00F6765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Tydz A</w:t>
            </w: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6BE45660" w14:textId="77777777" w:rsidR="00F67652" w:rsidRDefault="00F6765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Gr RRT </w:t>
            </w:r>
          </w:p>
          <w:p w14:paraId="31D29BFC" w14:textId="77777777" w:rsidR="00F67652" w:rsidRDefault="00F6765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s.156</w:t>
            </w:r>
          </w:p>
          <w:p w14:paraId="77B6D6CE" w14:textId="77777777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B88E2" w14:textId="77777777" w:rsidR="00F67652" w:rsidRDefault="00F6765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Dokument i publicystyka audiowizualna -L</w:t>
            </w:r>
          </w:p>
          <w:p w14:paraId="1E9F1D3F" w14:textId="77777777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 Dziewięcka –Mąkosa</w:t>
            </w:r>
          </w:p>
          <w:p w14:paraId="5931B6E1" w14:textId="77777777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Tydz. B</w:t>
            </w:r>
          </w:p>
          <w:p w14:paraId="6341AA08" w14:textId="77777777" w:rsidR="00F67652" w:rsidRDefault="00F6765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Gr RRT </w:t>
            </w:r>
          </w:p>
          <w:p w14:paraId="6924DC01" w14:textId="77777777" w:rsidR="00F67652" w:rsidRDefault="00F67652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s.156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A2F0E" w14:textId="77777777" w:rsidR="00F67652" w:rsidRDefault="00F67652" w:rsidP="00141AE9">
            <w:pPr>
              <w:spacing w:after="0"/>
              <w:jc w:val="center"/>
              <w:rPr>
                <w:rFonts w:ascii="Times New Roman" w:hAnsi="Times New Roman"/>
                <w:iCs/>
                <w:color w:val="0070C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0070C0"/>
                <w:kern w:val="2"/>
                <w:sz w:val="18"/>
                <w:szCs w:val="18"/>
                <w14:ligatures w14:val="standardContextual"/>
              </w:rPr>
              <w:t xml:space="preserve">PR w instytucjach biznesowych i życia publicznego- ćw. </w:t>
            </w:r>
          </w:p>
          <w:p w14:paraId="5D8C0998" w14:textId="067813CB" w:rsidR="00F67652" w:rsidRDefault="00F67652" w:rsidP="00141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>Mgr A. Linertowicz</w:t>
            </w:r>
          </w:p>
          <w:p w14:paraId="6059006E" w14:textId="77777777" w:rsidR="00F67652" w:rsidRDefault="00F67652" w:rsidP="00141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  <w:t>GR WPR</w:t>
            </w:r>
          </w:p>
          <w:p w14:paraId="7B24D9F1" w14:textId="51727199" w:rsidR="00F67652" w:rsidRDefault="00F67652" w:rsidP="00141AE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  <w:t>s.183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ABC02" w14:textId="77777777" w:rsidR="00F67652" w:rsidRDefault="00F67652" w:rsidP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Pracownia mediów społecznościowych -ćw pr</w:t>
            </w:r>
          </w:p>
          <w:p w14:paraId="639F751B" w14:textId="08B5A191" w:rsidR="009B1695" w:rsidRDefault="009B1695" w:rsidP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Mgr Justyna Kowalska</w:t>
            </w:r>
          </w:p>
          <w:p w14:paraId="2D1B96E8" w14:textId="0078060E" w:rsidR="00F67652" w:rsidRDefault="00F67652" w:rsidP="00F67652">
            <w:pPr>
              <w:spacing w:after="0"/>
              <w:jc w:val="center"/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Gr D</w:t>
            </w:r>
            <w:r w:rsidR="00021AF3"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M</w:t>
            </w:r>
            <w:r w:rsidR="00435E6F"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C</w:t>
            </w:r>
          </w:p>
          <w:p w14:paraId="2BDCD5DE" w14:textId="527DDDAE" w:rsidR="00F67652" w:rsidRDefault="00F67652" w:rsidP="00F67652">
            <w:pPr>
              <w:spacing w:after="0"/>
              <w:jc w:val="center"/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s.1</w:t>
            </w:r>
            <w:r w:rsidR="00657D99"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54</w:t>
            </w:r>
          </w:p>
          <w:p w14:paraId="7DD91AE5" w14:textId="51B07C2D" w:rsidR="00BF6F72" w:rsidRDefault="00BF6F72" w:rsidP="00F676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i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tydz.B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045D4" w14:textId="50B6549E" w:rsidR="00F67652" w:rsidRDefault="00F67652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Seminarium -sem.</w:t>
            </w:r>
          </w:p>
          <w:p w14:paraId="6C578B6C" w14:textId="77777777" w:rsidR="00DB3F22" w:rsidRDefault="00F67652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Dr hab. </w:t>
            </w:r>
          </w:p>
          <w:p w14:paraId="3B23A7EA" w14:textId="10CB8FC7" w:rsidR="00F67652" w:rsidRDefault="00F67652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A. Lubczyńska prof. UJK</w:t>
            </w:r>
          </w:p>
          <w:p w14:paraId="4FC9E245" w14:textId="3C54AE62" w:rsidR="00F67652" w:rsidRDefault="00F67652" w:rsidP="00137A7D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</w:t>
            </w:r>
            <w:r w:rsidR="000C38E7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153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DC32C" w14:textId="7733BD7A" w:rsidR="00F67652" w:rsidRDefault="00F67652" w:rsidP="002E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Seminarium -sem.</w:t>
            </w:r>
          </w:p>
          <w:p w14:paraId="3123CF67" w14:textId="77777777" w:rsidR="00DB3F22" w:rsidRDefault="00F67652" w:rsidP="006F7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Dr hab. R.Piasecka-Strzelec </w:t>
            </w:r>
          </w:p>
          <w:p w14:paraId="15683388" w14:textId="758CAF08" w:rsidR="00F67652" w:rsidRDefault="00F67652" w:rsidP="006F7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prof. UJK</w:t>
            </w:r>
          </w:p>
          <w:p w14:paraId="0308B42A" w14:textId="5126E456" w:rsidR="00F67652" w:rsidRDefault="00F67652" w:rsidP="002E1820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</w:t>
            </w:r>
            <w:r w:rsidR="000C38E7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154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38211" w14:textId="77777777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86810" w14:textId="77777777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Retoryka i erystyka-ćw.</w:t>
            </w:r>
          </w:p>
          <w:p w14:paraId="59FD09AC" w14:textId="07446DE3" w:rsidR="00F67652" w:rsidRDefault="001E1262" w:rsidP="00274A4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Dr </w:t>
            </w:r>
            <w:r w:rsidR="00F67652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M. Jas</w:t>
            </w:r>
            <w:r w:rsidR="00F67652"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5B68FFD9" w14:textId="77777777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</w:t>
            </w:r>
          </w:p>
          <w:p w14:paraId="5A5160F8" w14:textId="662C050A" w:rsidR="00F67652" w:rsidRDefault="00F67652" w:rsidP="00274A4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s.181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A1F90" w14:textId="77777777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Systemy medialne na świecie-ćw.</w:t>
            </w:r>
          </w:p>
          <w:p w14:paraId="25398971" w14:textId="77777777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Mgr Natalia Walkowiak</w:t>
            </w:r>
          </w:p>
          <w:p w14:paraId="2B5A7B62" w14:textId="77777777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II</w:t>
            </w:r>
          </w:p>
          <w:p w14:paraId="493C3571" w14:textId="0F8DD336" w:rsidR="00F67652" w:rsidRDefault="00F67652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s.15</w:t>
            </w:r>
            <w:r w:rsidR="00B40354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6</w:t>
            </w:r>
          </w:p>
          <w:p w14:paraId="4931ADCD" w14:textId="77777777" w:rsidR="00F67652" w:rsidRDefault="00F67652" w:rsidP="00274A4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1E3B4" w14:textId="40885500" w:rsidR="00F67652" w:rsidRDefault="00F67652">
            <w:pPr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F67652" w14:paraId="0025DD27" w14:textId="77777777" w:rsidTr="00991F38">
        <w:trPr>
          <w:cantSplit/>
        </w:trPr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E3281B" w14:textId="33EFA26F" w:rsidR="00F67652" w:rsidRDefault="00F67652" w:rsidP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11.30-13.00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645688" w14:textId="11E18CCC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58719A" w14:textId="42A1E546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0B04C1" w14:textId="77777777" w:rsidR="00F67652" w:rsidRDefault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11.30-13.00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C2117F" w14:textId="77777777" w:rsidR="00F67652" w:rsidRDefault="00F67652">
            <w:pP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</w:tr>
      <w:tr w:rsidR="00F67652" w14:paraId="67E7B9C5" w14:textId="77777777" w:rsidTr="00991F38">
        <w:trPr>
          <w:cantSplit/>
          <w:trHeight w:val="1505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201F2" w14:textId="77777777" w:rsidR="00F67652" w:rsidRDefault="00F67652" w:rsidP="00B4035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00B050"/>
                <w:kern w:val="2"/>
                <w:sz w:val="18"/>
                <w:szCs w:val="18"/>
                <w14:ligatures w14:val="standardContextual"/>
              </w:rPr>
              <w:t>Pracownia audiowizualna</w:t>
            </w:r>
          </w:p>
          <w:p w14:paraId="42D1525E" w14:textId="77777777" w:rsidR="00F67652" w:rsidRDefault="00F67652" w:rsidP="00B4035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-LS</w:t>
            </w:r>
          </w:p>
          <w:p w14:paraId="7351B57D" w14:textId="77777777" w:rsidR="00F67652" w:rsidRDefault="00F67652" w:rsidP="00B40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 Dziewięcka –Mąkosa</w:t>
            </w:r>
          </w:p>
          <w:p w14:paraId="20AC7858" w14:textId="24E71CD2" w:rsidR="00F67652" w:rsidRDefault="00F67652" w:rsidP="00B4035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GR RRT</w:t>
            </w:r>
            <w:r w:rsidR="00991F38"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 2</w:t>
            </w:r>
          </w:p>
          <w:p w14:paraId="3EAF08AD" w14:textId="519117CB" w:rsidR="00F67652" w:rsidRDefault="00F67652" w:rsidP="00B40354">
            <w:pPr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s.484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0728D" w14:textId="77777777" w:rsidR="00F67652" w:rsidRDefault="00F67652" w:rsidP="00BF6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Pracownia mediów społecznościowych -ćw pr</w:t>
            </w:r>
          </w:p>
          <w:p w14:paraId="5A41D2E6" w14:textId="77777777" w:rsidR="009B1695" w:rsidRDefault="009B1695" w:rsidP="009B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Mgr Justyna Kowalska</w:t>
            </w:r>
          </w:p>
          <w:p w14:paraId="50176104" w14:textId="177DAC17" w:rsidR="00F67652" w:rsidRDefault="00F67652" w:rsidP="00BF6F72">
            <w:pPr>
              <w:spacing w:after="0"/>
              <w:jc w:val="center"/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Gr D</w:t>
            </w:r>
            <w:r w:rsidR="00021AF3"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M</w:t>
            </w:r>
            <w:r w:rsidR="00435E6F"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C</w:t>
            </w:r>
          </w:p>
          <w:p w14:paraId="46A92962" w14:textId="3178674B" w:rsidR="00BF6F72" w:rsidRDefault="00F67652" w:rsidP="00BF6F7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i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s.1</w:t>
            </w:r>
            <w:r w:rsidR="00657D99"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54</w:t>
            </w:r>
          </w:p>
          <w:p w14:paraId="37D8A691" w14:textId="59F5D2E9" w:rsidR="00F67652" w:rsidRDefault="00BF6F72" w:rsidP="00BF6F7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i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tydz.B</w:t>
            </w:r>
          </w:p>
          <w:p w14:paraId="043672A4" w14:textId="77777777" w:rsidR="00F67652" w:rsidRDefault="00F67652" w:rsidP="00BF6F72">
            <w:pPr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C9EE0" w14:textId="749B486D" w:rsidR="00F67652" w:rsidRDefault="00F67652">
            <w:pPr>
              <w:spacing w:after="0"/>
              <w:jc w:val="center"/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7E2E6" w14:textId="77777777" w:rsidR="00F67652" w:rsidRDefault="00F67652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B8B74" w14:textId="77777777" w:rsidR="00281B07" w:rsidRPr="006F755D" w:rsidRDefault="00281B07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Seminarium dyplomowe– sem</w:t>
            </w:r>
          </w:p>
          <w:p w14:paraId="21019525" w14:textId="77777777" w:rsidR="00281B07" w:rsidRPr="006F755D" w:rsidRDefault="00281B07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Dr hab. J. Kępa -Mętrak</w:t>
            </w:r>
          </w:p>
          <w:p w14:paraId="54C3622A" w14:textId="77777777" w:rsidR="00281B07" w:rsidRPr="006F755D" w:rsidRDefault="00281B07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Tydz B</w:t>
            </w:r>
          </w:p>
          <w:p w14:paraId="0334B6D9" w14:textId="2C1C2EFE" w:rsidR="00F67652" w:rsidRDefault="00281B07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s.18</w:t>
            </w:r>
            <w:r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34D8D" w14:textId="07949CA9" w:rsidR="00F67652" w:rsidRDefault="00F67652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74B12" w14:textId="1FA316ED" w:rsidR="00F67652" w:rsidRDefault="00F67652">
            <w:pP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</w:tr>
      <w:tr w:rsidR="000F223D" w14:paraId="72AF8CB2" w14:textId="77777777" w:rsidTr="000F223D">
        <w:trPr>
          <w:cantSplit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CEAF4E" w14:textId="77777777" w:rsidR="000F223D" w:rsidRDefault="000F2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13.15.-14.45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AEDC2" w14:textId="3456BDC8" w:rsidR="000F223D" w:rsidRDefault="000F2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15.00-16.30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281D06" w14:textId="62269E7C" w:rsidR="000F223D" w:rsidRDefault="000F2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17.15-18.45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EE5947" w14:textId="57E590CF" w:rsidR="000F223D" w:rsidRDefault="000F2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E3DA6D" w14:textId="77777777" w:rsidR="000F223D" w:rsidRDefault="000F2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13.15-14.45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3F5513" w14:textId="77777777" w:rsidR="000F223D" w:rsidRDefault="000F223D">
            <w:pP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</w:tr>
      <w:tr w:rsidR="00537C00" w14:paraId="63A5479C" w14:textId="77777777" w:rsidTr="00991F38">
        <w:trPr>
          <w:cantSplit/>
          <w:trHeight w:val="313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271" w14:textId="5EC0D295" w:rsidR="00537C00" w:rsidRPr="006F755D" w:rsidRDefault="00537C00">
            <w:pPr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8A97" w14:textId="77777777" w:rsidR="00A94901" w:rsidRPr="006F755D" w:rsidRDefault="00A9490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Pracownia dyplomowa– </w:t>
            </w:r>
          </w:p>
          <w:p w14:paraId="54108564" w14:textId="77777777" w:rsidR="00A94901" w:rsidRPr="006F755D" w:rsidRDefault="00A94901" w:rsidP="00A949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kern w:val="2"/>
                <w:sz w:val="18"/>
                <w:szCs w:val="18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Mgr Daria Malicka</w:t>
            </w:r>
          </w:p>
          <w:p w14:paraId="18DA328F" w14:textId="441B2B67" w:rsidR="00A94901" w:rsidRPr="006F755D" w:rsidRDefault="00A9490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Tydz. </w:t>
            </w:r>
            <w:r w:rsidR="000F223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B</w:t>
            </w:r>
          </w:p>
          <w:p w14:paraId="05D25AA4" w14:textId="77777777" w:rsidR="00A94901" w:rsidRPr="006F755D" w:rsidRDefault="00A9490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s.179</w:t>
            </w:r>
          </w:p>
          <w:p w14:paraId="2D524CA9" w14:textId="53AA94EE" w:rsidR="00537C00" w:rsidRPr="006F755D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993" w14:textId="77777777" w:rsidR="00537C00" w:rsidRDefault="00537C00">
            <w:pPr>
              <w:spacing w:after="0"/>
              <w:jc w:val="center"/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  <w:t>Warsztat fotografa nowych mediów- p</w:t>
            </w:r>
          </w:p>
          <w:p w14:paraId="2C030F80" w14:textId="77777777" w:rsidR="00537C00" w:rsidRDefault="00537C00">
            <w:pPr>
              <w:spacing w:after="0"/>
              <w:jc w:val="center"/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  <w:t>Dr Arkadiusz Sędek</w:t>
            </w:r>
          </w:p>
          <w:p w14:paraId="0C7665D7" w14:textId="4FC25EE6" w:rsidR="00537C00" w:rsidRDefault="00537C0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Gr D</w:t>
            </w:r>
            <w:r w:rsidR="00021AF3"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MC</w:t>
            </w:r>
          </w:p>
          <w:p w14:paraId="352D8F65" w14:textId="77777777" w:rsidR="00537C00" w:rsidRDefault="00537C0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s. 210</w:t>
            </w:r>
          </w:p>
          <w:p w14:paraId="2FE2E890" w14:textId="77777777" w:rsidR="00537C00" w:rsidRDefault="00537C0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Wydział Sztuki ul Podklasztorna 117</w:t>
            </w:r>
          </w:p>
          <w:p w14:paraId="2F00B21B" w14:textId="77777777" w:rsidR="00537C00" w:rsidRDefault="00537C00">
            <w:pPr>
              <w:spacing w:after="0"/>
              <w:jc w:val="center"/>
              <w:rPr>
                <w:color w:val="00B05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ED3" w14:textId="77777777" w:rsidR="00537C00" w:rsidRDefault="00537C00" w:rsidP="006F755D">
            <w:pPr>
              <w:rPr>
                <w:kern w:val="2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474" w14:textId="77777777" w:rsidR="00274A4E" w:rsidRDefault="00274A4E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Systemy medialne na świecie-w.</w:t>
            </w:r>
          </w:p>
          <w:p w14:paraId="22B13830" w14:textId="77777777" w:rsidR="00274A4E" w:rsidRDefault="00274A4E" w:rsidP="00274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Prof. T. Mielczarek</w:t>
            </w:r>
          </w:p>
          <w:p w14:paraId="03C55F4F" w14:textId="325A4883" w:rsidR="00274A4E" w:rsidRDefault="00274A4E" w:rsidP="00274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s.18</w:t>
            </w:r>
            <w:r w:rsidR="002E6801"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2</w:t>
            </w:r>
          </w:p>
          <w:p w14:paraId="2B1D0667" w14:textId="77777777" w:rsidR="00537C00" w:rsidRDefault="00537C00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76A" w14:textId="77777777" w:rsidR="00537C00" w:rsidRDefault="00537C00">
            <w:pPr>
              <w:rPr>
                <w:rFonts w:ascii="Times New Roman" w:hAnsi="Times New Roman"/>
                <w:iCs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6719033D" w14:textId="77777777" w:rsidR="00537C00" w:rsidRDefault="00537C00" w:rsidP="006F755D">
      <w:pPr>
        <w:shd w:val="clear" w:color="auto" w:fill="FFFFFF" w:themeFill="background1"/>
      </w:pPr>
    </w:p>
    <w:p w14:paraId="5DACD6D6" w14:textId="77777777" w:rsidR="00427345" w:rsidRDefault="00427345" w:rsidP="006F755D">
      <w:pPr>
        <w:shd w:val="clear" w:color="auto" w:fill="FFFFFF" w:themeFill="background1"/>
      </w:pPr>
    </w:p>
    <w:p w14:paraId="76B7E2E9" w14:textId="77777777" w:rsidR="00427345" w:rsidRDefault="00427345" w:rsidP="006F755D">
      <w:pPr>
        <w:shd w:val="clear" w:color="auto" w:fill="FFFFFF" w:themeFill="background1"/>
      </w:pPr>
    </w:p>
    <w:p w14:paraId="0393F201" w14:textId="77777777" w:rsidR="00F37B9A" w:rsidRPr="00F37B9A" w:rsidRDefault="00F37B9A" w:rsidP="00F37B9A">
      <w:pPr>
        <w:jc w:val="center"/>
        <w:rPr>
          <w:rFonts w:ascii="Georgia" w:eastAsia="Georgia" w:hAnsi="Georgia" w:cs="Georgia"/>
        </w:rPr>
      </w:pPr>
      <w:r w:rsidRPr="00F37B9A">
        <w:rPr>
          <w:noProof/>
        </w:rPr>
        <w:lastRenderedPageBreak/>
        <mc:AlternateContent>
          <mc:Choice Requires="wps">
            <w:drawing>
              <wp:inline distT="0" distB="0" distL="0" distR="0" wp14:anchorId="4D597D8A" wp14:editId="7D320353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EBBF5" w14:textId="6A651908" w:rsidR="00F37B9A" w:rsidRPr="00427345" w:rsidRDefault="00F37B9A" w:rsidP="004273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ptos Black" w:hAnsi="Aptos Black" w:cs="ADLaM Display"/>
                                <w:color w:val="83CAEB" w:themeColor="accent1" w:themeTint="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345">
                              <w:rPr>
                                <w:rFonts w:ascii="Aptos Black" w:hAnsi="Aptos Black" w:cs="ADLaM Display"/>
                                <w:color w:val="83CAEB" w:themeColor="accent1" w:themeTint="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597D8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709EBBF5" w14:textId="6A651908" w:rsidR="00F37B9A" w:rsidRPr="00427345" w:rsidRDefault="00F37B9A" w:rsidP="00427345">
                      <w:pPr>
                        <w:shd w:val="clear" w:color="auto" w:fill="FFFFFF" w:themeFill="background1"/>
                        <w:jc w:val="center"/>
                        <w:rPr>
                          <w:rFonts w:ascii="Aptos Black" w:hAnsi="Aptos Black" w:cs="ADLaM Display"/>
                          <w:color w:val="83CAEB" w:themeColor="accent1" w:themeTint="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345">
                        <w:rPr>
                          <w:rFonts w:ascii="Aptos Black" w:hAnsi="Aptos Black" w:cs="ADLaM Display"/>
                          <w:color w:val="83CAEB" w:themeColor="accent1" w:themeTint="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7BCDF" w14:textId="77777777" w:rsidR="00F37B9A" w:rsidRPr="00F37B9A" w:rsidRDefault="00F37B9A" w:rsidP="00F37B9A">
      <w:pPr>
        <w:rPr>
          <w:rFonts w:ascii="Georgia" w:eastAsia="Georgia" w:hAnsi="Georgia" w:cs="Georgia"/>
          <w:sz w:val="18"/>
          <w:szCs w:val="18"/>
        </w:rPr>
      </w:pPr>
      <w:r w:rsidRPr="00F37B9A">
        <w:rPr>
          <w:rFonts w:ascii="Georgia" w:eastAsia="Georgia" w:hAnsi="Georgia" w:cs="Georgia"/>
        </w:rPr>
        <w:t xml:space="preserve">                     </w:t>
      </w:r>
      <w:r w:rsidRPr="00F37B9A">
        <w:rPr>
          <w:rFonts w:ascii="Georgia" w:eastAsia="Georgia" w:hAnsi="Georgia" w:cs="Georgia"/>
        </w:rPr>
        <w:tab/>
        <w:t xml:space="preserve">                  </w:t>
      </w:r>
      <w:r w:rsidRPr="00F37B9A">
        <w:rPr>
          <w:rFonts w:ascii="Georgia" w:eastAsia="Georgia" w:hAnsi="Georgia" w:cs="Georgia"/>
        </w:rPr>
        <w:tab/>
      </w:r>
      <w:r w:rsidRPr="00F37B9A">
        <w:rPr>
          <w:rFonts w:ascii="Georgia" w:eastAsia="Georgia" w:hAnsi="Georgia" w:cs="Georgia"/>
        </w:rPr>
        <w:tab/>
        <w:t xml:space="preserve"> </w:t>
      </w:r>
      <w:r w:rsidRPr="00F37B9A">
        <w:rPr>
          <w:noProof/>
        </w:rPr>
        <mc:AlternateContent>
          <mc:Choice Requires="wps">
            <w:drawing>
              <wp:inline distT="0" distB="0" distL="0" distR="0" wp14:anchorId="02B69273" wp14:editId="311CECAB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9A71C" w14:textId="77777777" w:rsidR="00F37B9A" w:rsidRDefault="00F37B9A" w:rsidP="00F37B9A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B69273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7A49A71C" w14:textId="77777777" w:rsidR="00F37B9A" w:rsidRDefault="00F37B9A" w:rsidP="00F37B9A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A (I i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noProof/>
        </w:rPr>
        <mc:AlternateContent>
          <mc:Choice Requires="wps">
            <w:drawing>
              <wp:inline distT="0" distB="0" distL="0" distR="0" wp14:anchorId="3DB01A04" wp14:editId="27E2D748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29DD3" w14:textId="77777777" w:rsidR="00F37B9A" w:rsidRDefault="00F37B9A" w:rsidP="00F37B9A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B01A04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AE29DD3" w14:textId="77777777" w:rsidR="00F37B9A" w:rsidRDefault="00F37B9A" w:rsidP="00F37B9A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58CCD" w14:textId="77777777" w:rsidR="00F37B9A" w:rsidRPr="00F37B9A" w:rsidRDefault="00F37B9A" w:rsidP="00F37B9A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Pn.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578793DA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3                                                 6      7       8      9      10</w:t>
      </w:r>
    </w:p>
    <w:p w14:paraId="073FE3F2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13     14   15     16      17                                                 20    21     22    23    24</w:t>
      </w:r>
    </w:p>
    <w:p w14:paraId="391874E9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27   28     29     30    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>31</w:t>
      </w:r>
    </w:p>
    <w:p w14:paraId="7A49D8BF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LISTOPAD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3       4       5         6       7</w:t>
      </w:r>
    </w:p>
    <w:p w14:paraId="7E0D09E0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10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 xml:space="preserve"> 11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13     14                                              17     18     19     20   21</w:t>
      </w:r>
    </w:p>
    <w:p w14:paraId="5540C531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24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27     28                                                                                       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30D9DB84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GRUDZIEŃ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1       2       3        4      5</w:t>
      </w:r>
    </w:p>
    <w:p w14:paraId="30C73451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8      9      10      11      12                                                15     16     17      18    19</w:t>
      </w:r>
    </w:p>
    <w:p w14:paraId="652EC756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22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23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>24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>25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26                                            29    30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31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4EA22C1F" w14:textId="77777777" w:rsidR="00F37B9A" w:rsidRPr="00F37B9A" w:rsidRDefault="00F37B9A" w:rsidP="00F37B9A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STYCZEŃ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                                                                                                                                  1     2                                                 </w:t>
      </w:r>
    </w:p>
    <w:p w14:paraId="3E838118" w14:textId="77777777" w:rsidR="00F37B9A" w:rsidRPr="00F37B9A" w:rsidRDefault="00F37B9A" w:rsidP="00F37B9A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5   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6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7       8        9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12    13     14     15   16  </w:t>
      </w:r>
    </w:p>
    <w:p w14:paraId="55FC5BC5" w14:textId="77777777" w:rsidR="00F37B9A" w:rsidRPr="00F37B9A" w:rsidRDefault="00F37B9A" w:rsidP="00F37B9A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B81A" wp14:editId="26C89A35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0F42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21    22     23                                                26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27     28   29   </w:t>
      </w:r>
    </w:p>
    <w:p w14:paraId="26EB0258" w14:textId="77777777" w:rsidR="005806DB" w:rsidRDefault="005806DB"/>
    <w:sectPr w:rsidR="005806DB" w:rsidSect="00141AE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0"/>
    <w:rsid w:val="00021AF3"/>
    <w:rsid w:val="000C38E7"/>
    <w:rsid w:val="000F223D"/>
    <w:rsid w:val="00137A7D"/>
    <w:rsid w:val="00141AE9"/>
    <w:rsid w:val="001E1262"/>
    <w:rsid w:val="00274A4E"/>
    <w:rsid w:val="00281B07"/>
    <w:rsid w:val="002B7DA5"/>
    <w:rsid w:val="002E1820"/>
    <w:rsid w:val="002E6801"/>
    <w:rsid w:val="003021BF"/>
    <w:rsid w:val="00330AF7"/>
    <w:rsid w:val="003C4C7A"/>
    <w:rsid w:val="004227D3"/>
    <w:rsid w:val="00427345"/>
    <w:rsid w:val="00435E6F"/>
    <w:rsid w:val="004D0E0A"/>
    <w:rsid w:val="00537C00"/>
    <w:rsid w:val="00571A7E"/>
    <w:rsid w:val="005806DB"/>
    <w:rsid w:val="005A69E7"/>
    <w:rsid w:val="00657D99"/>
    <w:rsid w:val="006F755D"/>
    <w:rsid w:val="0070629D"/>
    <w:rsid w:val="00726632"/>
    <w:rsid w:val="007F755C"/>
    <w:rsid w:val="00813873"/>
    <w:rsid w:val="00910E8B"/>
    <w:rsid w:val="00941E69"/>
    <w:rsid w:val="00991F38"/>
    <w:rsid w:val="009B1695"/>
    <w:rsid w:val="009B2B12"/>
    <w:rsid w:val="00A34A2C"/>
    <w:rsid w:val="00A94901"/>
    <w:rsid w:val="00B40354"/>
    <w:rsid w:val="00B623DF"/>
    <w:rsid w:val="00BF6F72"/>
    <w:rsid w:val="00C00EE9"/>
    <w:rsid w:val="00C4745B"/>
    <w:rsid w:val="00CD2A82"/>
    <w:rsid w:val="00DB3F22"/>
    <w:rsid w:val="00E34C4B"/>
    <w:rsid w:val="00E636E9"/>
    <w:rsid w:val="00E736E1"/>
    <w:rsid w:val="00EA42D8"/>
    <w:rsid w:val="00F37B9A"/>
    <w:rsid w:val="00F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770"/>
  <w15:chartTrackingRefBased/>
  <w15:docId w15:val="{46B515F2-696E-4EBB-8B2E-07F621B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C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C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C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C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C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C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C0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C0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C0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C0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C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C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C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C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C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C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C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C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7C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C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7C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C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29</cp:revision>
  <cp:lastPrinted>2025-07-16T07:42:00Z</cp:lastPrinted>
  <dcterms:created xsi:type="dcterms:W3CDTF">2025-07-10T08:26:00Z</dcterms:created>
  <dcterms:modified xsi:type="dcterms:W3CDTF">2025-09-11T06:14:00Z</dcterms:modified>
</cp:coreProperties>
</file>